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E8A" w:rsidRPr="00D42840" w:rsidRDefault="00805E8A" w:rsidP="00D42840">
      <w:pPr>
        <w:jc w:val="center"/>
        <w:rPr>
          <w:rFonts w:ascii="华文中宋" w:eastAsia="华文中宋" w:hAnsi="华文中宋"/>
          <w:b/>
          <w:sz w:val="32"/>
          <w:szCs w:val="44"/>
        </w:rPr>
      </w:pPr>
      <w:bookmarkStart w:id="0" w:name="OLE_LINK5"/>
      <w:bookmarkStart w:id="1" w:name="OLE_LINK6"/>
      <w:r w:rsidRPr="00D42840">
        <w:rPr>
          <w:rFonts w:ascii="华文中宋" w:eastAsia="华文中宋" w:hAnsi="华文中宋" w:hint="eastAsia"/>
          <w:b/>
          <w:sz w:val="32"/>
          <w:szCs w:val="44"/>
        </w:rPr>
        <w:t>哈尔滨工业大学</w:t>
      </w:r>
      <w:r w:rsidR="00D42840">
        <w:rPr>
          <w:rFonts w:ascii="华文中宋" w:eastAsia="华文中宋" w:hAnsi="华文中宋" w:hint="eastAsia"/>
          <w:b/>
          <w:sz w:val="32"/>
          <w:szCs w:val="44"/>
        </w:rPr>
        <w:t>“</w:t>
      </w:r>
      <w:r w:rsidRPr="00D42840">
        <w:rPr>
          <w:rFonts w:ascii="华文中宋" w:eastAsia="华文中宋" w:hAnsi="华文中宋" w:hint="eastAsia"/>
          <w:b/>
          <w:sz w:val="32"/>
          <w:szCs w:val="44"/>
        </w:rPr>
        <w:t>暖通燃气校友助学金</w:t>
      </w:r>
      <w:bookmarkEnd w:id="0"/>
      <w:bookmarkEnd w:id="1"/>
      <w:r w:rsidR="00D42840">
        <w:rPr>
          <w:rFonts w:ascii="华文中宋" w:eastAsia="华文中宋" w:hAnsi="华文中宋"/>
          <w:b/>
          <w:sz w:val="32"/>
          <w:szCs w:val="44"/>
        </w:rPr>
        <w:t>”</w:t>
      </w:r>
      <w:r w:rsidR="00D42840" w:rsidRPr="00D42840">
        <w:rPr>
          <w:rFonts w:ascii="华文中宋" w:eastAsia="华文中宋" w:hAnsi="华文中宋" w:hint="eastAsia"/>
          <w:b/>
          <w:sz w:val="32"/>
          <w:szCs w:val="44"/>
        </w:rPr>
        <w:t>评选细则</w:t>
      </w:r>
      <w:bookmarkStart w:id="2" w:name="_GoBack"/>
      <w:bookmarkEnd w:id="2"/>
    </w:p>
    <w:p w:rsidR="00805E8A" w:rsidRPr="00D42840" w:rsidRDefault="00805E8A" w:rsidP="000A7FED">
      <w:pPr>
        <w:rPr>
          <w:rFonts w:ascii="仿宋" w:eastAsia="仿宋" w:hAnsi="仿宋"/>
          <w:b/>
          <w:sz w:val="28"/>
          <w:szCs w:val="28"/>
        </w:rPr>
      </w:pPr>
      <w:r w:rsidRPr="00D42840">
        <w:rPr>
          <w:rFonts w:ascii="仿宋" w:eastAsia="仿宋" w:hAnsi="仿宋" w:hint="eastAsia"/>
          <w:b/>
          <w:sz w:val="28"/>
          <w:szCs w:val="28"/>
        </w:rPr>
        <w:t>一、成立目的</w:t>
      </w:r>
    </w:p>
    <w:p w:rsidR="00805E8A" w:rsidRPr="00D42840" w:rsidRDefault="00805E8A" w:rsidP="008D4945">
      <w:pPr>
        <w:ind w:firstLineChars="200" w:firstLine="560"/>
        <w:rPr>
          <w:rFonts w:ascii="仿宋" w:eastAsia="仿宋" w:hAnsi="仿宋"/>
          <w:sz w:val="28"/>
          <w:szCs w:val="28"/>
        </w:rPr>
      </w:pPr>
      <w:r w:rsidRPr="00D42840">
        <w:rPr>
          <w:rFonts w:ascii="仿宋" w:eastAsia="仿宋" w:hAnsi="仿宋" w:hint="eastAsia"/>
          <w:sz w:val="28"/>
          <w:szCs w:val="28"/>
        </w:rPr>
        <w:t>为支持和促进母校建筑热能工程系的健康发展和暖通燃气专业人才培养，支持家庭经济困难学生完成学业，以激励他们勤奋学习、努力进取，使他们在德、智、体、美等方面得到全面发展，由哈尔滨工业大学（原哈尔滨建筑大学）暖通燃气专业</w:t>
      </w:r>
      <w:r w:rsidRPr="00D42840">
        <w:rPr>
          <w:rFonts w:ascii="仿宋" w:eastAsia="仿宋" w:hAnsi="仿宋"/>
          <w:sz w:val="28"/>
          <w:szCs w:val="28"/>
        </w:rPr>
        <w:t>93</w:t>
      </w:r>
      <w:r w:rsidRPr="00D42840">
        <w:rPr>
          <w:rFonts w:ascii="仿宋" w:eastAsia="仿宋" w:hAnsi="仿宋" w:hint="eastAsia"/>
          <w:sz w:val="28"/>
          <w:szCs w:val="28"/>
        </w:rPr>
        <w:t>级毕业生发起并成立哈尔滨工业大学暖通燃气校友助学基金。</w:t>
      </w:r>
    </w:p>
    <w:p w:rsidR="00805E8A" w:rsidRPr="00D42840" w:rsidRDefault="00805E8A" w:rsidP="000A7FED">
      <w:pPr>
        <w:rPr>
          <w:rFonts w:ascii="仿宋" w:eastAsia="仿宋" w:hAnsi="仿宋"/>
          <w:b/>
          <w:sz w:val="28"/>
          <w:szCs w:val="28"/>
        </w:rPr>
      </w:pPr>
      <w:r w:rsidRPr="00D42840">
        <w:rPr>
          <w:rFonts w:ascii="仿宋" w:eastAsia="仿宋" w:hAnsi="仿宋" w:hint="eastAsia"/>
          <w:b/>
          <w:sz w:val="28"/>
          <w:szCs w:val="28"/>
        </w:rPr>
        <w:t>二、基金起始额度</w:t>
      </w:r>
    </w:p>
    <w:p w:rsidR="00805E8A" w:rsidRPr="00D42840" w:rsidRDefault="00805E8A" w:rsidP="008D4945">
      <w:pPr>
        <w:ind w:firstLineChars="200" w:firstLine="560"/>
        <w:rPr>
          <w:rFonts w:ascii="仿宋" w:eastAsia="仿宋" w:hAnsi="仿宋"/>
          <w:sz w:val="28"/>
          <w:szCs w:val="28"/>
        </w:rPr>
      </w:pPr>
      <w:r w:rsidRPr="00D42840">
        <w:rPr>
          <w:rFonts w:ascii="仿宋" w:eastAsia="仿宋" w:hAnsi="仿宋" w:hint="eastAsia"/>
          <w:sz w:val="28"/>
          <w:szCs w:val="28"/>
        </w:rPr>
        <w:t>人民币</w:t>
      </w:r>
      <w:r w:rsidRPr="00D42840">
        <w:rPr>
          <w:rFonts w:ascii="仿宋" w:eastAsia="仿宋" w:hAnsi="仿宋"/>
          <w:sz w:val="28"/>
          <w:szCs w:val="28"/>
        </w:rPr>
        <w:t>10</w:t>
      </w:r>
      <w:r w:rsidRPr="00D42840">
        <w:rPr>
          <w:rFonts w:ascii="仿宋" w:eastAsia="仿宋" w:hAnsi="仿宋" w:hint="eastAsia"/>
          <w:sz w:val="28"/>
          <w:szCs w:val="28"/>
        </w:rPr>
        <w:t>万元。</w:t>
      </w:r>
    </w:p>
    <w:p w:rsidR="00805E8A" w:rsidRPr="00D42840" w:rsidRDefault="00805E8A" w:rsidP="000A7FED">
      <w:pPr>
        <w:rPr>
          <w:rFonts w:ascii="仿宋" w:eastAsia="仿宋" w:hAnsi="仿宋"/>
          <w:b/>
          <w:sz w:val="28"/>
          <w:szCs w:val="28"/>
        </w:rPr>
      </w:pPr>
      <w:r w:rsidRPr="00D42840">
        <w:rPr>
          <w:rFonts w:ascii="仿宋" w:eastAsia="仿宋" w:hAnsi="仿宋" w:hint="eastAsia"/>
          <w:b/>
          <w:sz w:val="28"/>
          <w:szCs w:val="28"/>
        </w:rPr>
        <w:t>三、资助对象</w:t>
      </w:r>
    </w:p>
    <w:p w:rsidR="00805E8A" w:rsidRPr="00D42840" w:rsidRDefault="00805E8A" w:rsidP="008D4945">
      <w:pPr>
        <w:ind w:firstLineChars="200" w:firstLine="560"/>
        <w:rPr>
          <w:rFonts w:ascii="仿宋" w:eastAsia="仿宋" w:hAnsi="仿宋"/>
          <w:sz w:val="28"/>
          <w:szCs w:val="28"/>
        </w:rPr>
      </w:pPr>
      <w:r w:rsidRPr="00D42840">
        <w:rPr>
          <w:rFonts w:ascii="仿宋" w:eastAsia="仿宋" w:hAnsi="仿宋" w:hint="eastAsia"/>
          <w:sz w:val="28"/>
          <w:szCs w:val="28"/>
        </w:rPr>
        <w:t>全日制普通本科生。</w:t>
      </w:r>
    </w:p>
    <w:p w:rsidR="00805E8A" w:rsidRPr="00D42840" w:rsidRDefault="00805E8A" w:rsidP="000A7FED">
      <w:pPr>
        <w:rPr>
          <w:rFonts w:ascii="仿宋" w:eastAsia="仿宋" w:hAnsi="仿宋"/>
          <w:b/>
          <w:sz w:val="28"/>
          <w:szCs w:val="28"/>
        </w:rPr>
      </w:pPr>
      <w:r w:rsidRPr="00D42840">
        <w:rPr>
          <w:rFonts w:ascii="仿宋" w:eastAsia="仿宋" w:hAnsi="仿宋" w:hint="eastAsia"/>
          <w:b/>
          <w:sz w:val="28"/>
          <w:szCs w:val="28"/>
        </w:rPr>
        <w:t>四、资助标准</w:t>
      </w:r>
    </w:p>
    <w:p w:rsidR="00805E8A" w:rsidRPr="00D42840" w:rsidRDefault="00805E8A" w:rsidP="008D4945">
      <w:pPr>
        <w:ind w:firstLineChars="200" w:firstLine="560"/>
        <w:rPr>
          <w:rFonts w:ascii="仿宋" w:eastAsia="仿宋" w:hAnsi="仿宋"/>
          <w:color w:val="FF0000"/>
          <w:sz w:val="28"/>
          <w:szCs w:val="28"/>
        </w:rPr>
      </w:pPr>
      <w:r w:rsidRPr="00D42840">
        <w:rPr>
          <w:rFonts w:ascii="仿宋" w:eastAsia="仿宋" w:hAnsi="仿宋" w:hint="eastAsia"/>
          <w:sz w:val="28"/>
          <w:szCs w:val="28"/>
        </w:rPr>
        <w:t>资助标准分为</w:t>
      </w:r>
      <w:r w:rsidRPr="00D42840">
        <w:rPr>
          <w:rFonts w:ascii="仿宋" w:eastAsia="仿宋" w:hAnsi="仿宋"/>
          <w:sz w:val="28"/>
          <w:szCs w:val="28"/>
        </w:rPr>
        <w:t>1000</w:t>
      </w:r>
      <w:r w:rsidRPr="00D42840">
        <w:rPr>
          <w:rFonts w:ascii="仿宋" w:eastAsia="仿宋" w:hAnsi="仿宋" w:hint="eastAsia"/>
          <w:sz w:val="28"/>
          <w:szCs w:val="28"/>
        </w:rPr>
        <w:t>元</w:t>
      </w:r>
      <w:r w:rsidRPr="00D42840">
        <w:rPr>
          <w:rFonts w:ascii="仿宋" w:eastAsia="仿宋" w:hAnsi="仿宋"/>
          <w:sz w:val="28"/>
          <w:szCs w:val="28"/>
        </w:rPr>
        <w:t>6</w:t>
      </w:r>
      <w:r w:rsidRPr="00D42840">
        <w:rPr>
          <w:rFonts w:ascii="仿宋" w:eastAsia="仿宋" w:hAnsi="仿宋" w:hint="eastAsia"/>
          <w:sz w:val="28"/>
          <w:szCs w:val="28"/>
        </w:rPr>
        <w:t>人、</w:t>
      </w:r>
      <w:r w:rsidRPr="00D42840">
        <w:rPr>
          <w:rFonts w:ascii="仿宋" w:eastAsia="仿宋" w:hAnsi="仿宋"/>
          <w:sz w:val="28"/>
          <w:szCs w:val="28"/>
        </w:rPr>
        <w:t>3000</w:t>
      </w:r>
      <w:r w:rsidRPr="00D42840">
        <w:rPr>
          <w:rFonts w:ascii="仿宋" w:eastAsia="仿宋" w:hAnsi="仿宋" w:hint="eastAsia"/>
          <w:sz w:val="28"/>
          <w:szCs w:val="28"/>
        </w:rPr>
        <w:t>元</w:t>
      </w:r>
      <w:r w:rsidRPr="00D42840">
        <w:rPr>
          <w:rFonts w:ascii="仿宋" w:eastAsia="仿宋" w:hAnsi="仿宋"/>
          <w:sz w:val="28"/>
          <w:szCs w:val="28"/>
        </w:rPr>
        <w:t>3</w:t>
      </w:r>
      <w:r w:rsidRPr="00D42840">
        <w:rPr>
          <w:rFonts w:ascii="仿宋" w:eastAsia="仿宋" w:hAnsi="仿宋" w:hint="eastAsia"/>
          <w:sz w:val="28"/>
          <w:szCs w:val="28"/>
        </w:rPr>
        <w:t>人、</w:t>
      </w:r>
      <w:r w:rsidRPr="00D42840">
        <w:rPr>
          <w:rFonts w:ascii="仿宋" w:eastAsia="仿宋" w:hAnsi="仿宋"/>
          <w:sz w:val="28"/>
          <w:szCs w:val="28"/>
        </w:rPr>
        <w:t>5000</w:t>
      </w:r>
      <w:r w:rsidRPr="00D42840">
        <w:rPr>
          <w:rFonts w:ascii="仿宋" w:eastAsia="仿宋" w:hAnsi="仿宋" w:hint="eastAsia"/>
          <w:sz w:val="28"/>
          <w:szCs w:val="28"/>
        </w:rPr>
        <w:t>元</w:t>
      </w:r>
      <w:r w:rsidRPr="00D42840">
        <w:rPr>
          <w:rFonts w:ascii="仿宋" w:eastAsia="仿宋" w:hAnsi="仿宋"/>
          <w:sz w:val="28"/>
          <w:szCs w:val="28"/>
        </w:rPr>
        <w:t>1</w:t>
      </w:r>
      <w:r w:rsidRPr="00D42840">
        <w:rPr>
          <w:rFonts w:ascii="仿宋" w:eastAsia="仿宋" w:hAnsi="仿宋" w:hint="eastAsia"/>
          <w:sz w:val="28"/>
          <w:szCs w:val="28"/>
        </w:rPr>
        <w:t>人。对于家庭特别困难学生可采取一事一议的方式，由建筑热能工程系向基金会提出申请增加额度。</w:t>
      </w:r>
    </w:p>
    <w:p w:rsidR="00805E8A" w:rsidRPr="00D42840" w:rsidRDefault="00805E8A" w:rsidP="000A7FED">
      <w:pPr>
        <w:rPr>
          <w:rFonts w:ascii="仿宋" w:eastAsia="仿宋" w:hAnsi="仿宋"/>
          <w:b/>
          <w:sz w:val="28"/>
          <w:szCs w:val="28"/>
        </w:rPr>
      </w:pPr>
      <w:r w:rsidRPr="00D42840">
        <w:rPr>
          <w:rFonts w:ascii="仿宋" w:eastAsia="仿宋" w:hAnsi="仿宋" w:hint="eastAsia"/>
          <w:b/>
          <w:sz w:val="28"/>
          <w:szCs w:val="28"/>
        </w:rPr>
        <w:t>五、评选条件</w:t>
      </w:r>
    </w:p>
    <w:p w:rsidR="00805E8A" w:rsidRPr="00D42840" w:rsidRDefault="00805E8A" w:rsidP="008D4945">
      <w:pPr>
        <w:pStyle w:val="af0"/>
        <w:shd w:val="clear" w:color="auto" w:fill="FFFFFF"/>
        <w:wordWrap w:val="0"/>
        <w:spacing w:before="0" w:beforeAutospacing="0" w:after="0" w:afterAutospacing="0" w:line="420" w:lineRule="atLeast"/>
        <w:ind w:firstLineChars="200" w:firstLine="560"/>
        <w:rPr>
          <w:rFonts w:ascii="仿宋" w:eastAsia="仿宋" w:hAnsi="仿宋" w:cs="Times New Roman"/>
          <w:kern w:val="2"/>
          <w:sz w:val="28"/>
          <w:szCs w:val="28"/>
        </w:rPr>
      </w:pPr>
      <w:r w:rsidRPr="00D42840">
        <w:rPr>
          <w:rFonts w:ascii="仿宋" w:eastAsia="仿宋" w:hAnsi="仿宋" w:cs="Times New Roman"/>
          <w:kern w:val="2"/>
          <w:sz w:val="28"/>
          <w:szCs w:val="28"/>
        </w:rPr>
        <w:t>1</w:t>
      </w:r>
      <w:r w:rsidRPr="00D42840">
        <w:rPr>
          <w:rFonts w:ascii="仿宋" w:eastAsia="仿宋" w:hAnsi="仿宋" w:cs="Times New Roman" w:hint="eastAsia"/>
          <w:kern w:val="2"/>
          <w:sz w:val="28"/>
          <w:szCs w:val="28"/>
        </w:rPr>
        <w:t>、热爱社会主义祖国，拥护中国共产党的领导；</w:t>
      </w:r>
    </w:p>
    <w:p w:rsidR="00805E8A" w:rsidRPr="00D42840" w:rsidRDefault="00805E8A" w:rsidP="008D4945">
      <w:pPr>
        <w:pStyle w:val="af0"/>
        <w:shd w:val="clear" w:color="auto" w:fill="FFFFFF"/>
        <w:wordWrap w:val="0"/>
        <w:spacing w:before="0" w:beforeAutospacing="0" w:after="0" w:afterAutospacing="0" w:line="420" w:lineRule="atLeast"/>
        <w:ind w:firstLineChars="200" w:firstLine="560"/>
        <w:rPr>
          <w:rFonts w:ascii="仿宋" w:eastAsia="仿宋" w:hAnsi="仿宋" w:cs="Times New Roman"/>
          <w:kern w:val="2"/>
          <w:sz w:val="28"/>
          <w:szCs w:val="28"/>
        </w:rPr>
      </w:pPr>
      <w:r w:rsidRPr="00D42840">
        <w:rPr>
          <w:rFonts w:ascii="仿宋" w:eastAsia="仿宋" w:hAnsi="仿宋" w:cs="Times New Roman"/>
          <w:kern w:val="2"/>
          <w:sz w:val="28"/>
          <w:szCs w:val="28"/>
        </w:rPr>
        <w:t>2</w:t>
      </w:r>
      <w:r w:rsidRPr="00D42840">
        <w:rPr>
          <w:rFonts w:ascii="仿宋" w:eastAsia="仿宋" w:hAnsi="仿宋" w:cs="Times New Roman" w:hint="eastAsia"/>
          <w:kern w:val="2"/>
          <w:sz w:val="28"/>
          <w:szCs w:val="28"/>
        </w:rPr>
        <w:t>、遵守宪法和法律，遵守学校规章制度；</w:t>
      </w:r>
    </w:p>
    <w:p w:rsidR="00805E8A" w:rsidRPr="00D42840" w:rsidRDefault="00805E8A" w:rsidP="008D4945">
      <w:pPr>
        <w:pStyle w:val="af0"/>
        <w:shd w:val="clear" w:color="auto" w:fill="FFFFFF"/>
        <w:wordWrap w:val="0"/>
        <w:spacing w:before="0" w:beforeAutospacing="0" w:after="0" w:afterAutospacing="0" w:line="420" w:lineRule="atLeast"/>
        <w:ind w:firstLineChars="200" w:firstLine="560"/>
        <w:rPr>
          <w:rFonts w:ascii="仿宋" w:eastAsia="仿宋" w:hAnsi="仿宋" w:cs="Times New Roman"/>
          <w:kern w:val="2"/>
          <w:sz w:val="28"/>
          <w:szCs w:val="28"/>
        </w:rPr>
      </w:pPr>
      <w:r w:rsidRPr="00D42840">
        <w:rPr>
          <w:rFonts w:ascii="仿宋" w:eastAsia="仿宋" w:hAnsi="仿宋" w:cs="Times New Roman"/>
          <w:kern w:val="2"/>
          <w:sz w:val="28"/>
          <w:szCs w:val="28"/>
        </w:rPr>
        <w:t>3</w:t>
      </w:r>
      <w:r w:rsidRPr="00D42840">
        <w:rPr>
          <w:rFonts w:ascii="仿宋" w:eastAsia="仿宋" w:hAnsi="仿宋" w:cs="Times New Roman" w:hint="eastAsia"/>
          <w:kern w:val="2"/>
          <w:sz w:val="28"/>
          <w:szCs w:val="28"/>
        </w:rPr>
        <w:t>、诚实守信，道德品质优良；</w:t>
      </w:r>
    </w:p>
    <w:p w:rsidR="00805E8A" w:rsidRPr="00D42840" w:rsidRDefault="00805E8A" w:rsidP="008D4945">
      <w:pPr>
        <w:pStyle w:val="af0"/>
        <w:shd w:val="clear" w:color="auto" w:fill="FFFFFF"/>
        <w:wordWrap w:val="0"/>
        <w:spacing w:before="0" w:beforeAutospacing="0" w:after="0" w:afterAutospacing="0" w:line="420" w:lineRule="atLeast"/>
        <w:ind w:firstLineChars="200" w:firstLine="560"/>
        <w:rPr>
          <w:rFonts w:ascii="仿宋" w:eastAsia="仿宋" w:hAnsi="仿宋" w:cs="Times New Roman"/>
          <w:kern w:val="2"/>
          <w:sz w:val="28"/>
          <w:szCs w:val="28"/>
        </w:rPr>
      </w:pPr>
      <w:r w:rsidRPr="00D42840">
        <w:rPr>
          <w:rFonts w:ascii="仿宋" w:eastAsia="仿宋" w:hAnsi="仿宋" w:cs="Times New Roman"/>
          <w:kern w:val="2"/>
          <w:sz w:val="28"/>
          <w:szCs w:val="28"/>
        </w:rPr>
        <w:t>4</w:t>
      </w:r>
      <w:r w:rsidRPr="00D42840">
        <w:rPr>
          <w:rFonts w:ascii="仿宋" w:eastAsia="仿宋" w:hAnsi="仿宋" w:cs="Times New Roman" w:hint="eastAsia"/>
          <w:kern w:val="2"/>
          <w:sz w:val="28"/>
          <w:szCs w:val="28"/>
        </w:rPr>
        <w:t>、学习成绩暂不要求；</w:t>
      </w:r>
    </w:p>
    <w:p w:rsidR="00805E8A" w:rsidRPr="00D42840" w:rsidRDefault="00805E8A" w:rsidP="008D4945">
      <w:pPr>
        <w:pStyle w:val="af0"/>
        <w:shd w:val="clear" w:color="auto" w:fill="FFFFFF"/>
        <w:wordWrap w:val="0"/>
        <w:spacing w:before="0" w:beforeAutospacing="0" w:after="0" w:afterAutospacing="0" w:line="420" w:lineRule="atLeast"/>
        <w:ind w:firstLineChars="200" w:firstLine="560"/>
        <w:rPr>
          <w:rFonts w:ascii="仿宋" w:eastAsia="仿宋" w:hAnsi="仿宋" w:cs="Times New Roman"/>
          <w:kern w:val="2"/>
          <w:sz w:val="28"/>
          <w:szCs w:val="28"/>
        </w:rPr>
      </w:pPr>
      <w:r w:rsidRPr="00D42840">
        <w:rPr>
          <w:rFonts w:ascii="仿宋" w:eastAsia="仿宋" w:hAnsi="仿宋" w:cs="Times New Roman"/>
          <w:kern w:val="2"/>
          <w:sz w:val="28"/>
          <w:szCs w:val="28"/>
        </w:rPr>
        <w:t>5</w:t>
      </w:r>
      <w:r w:rsidRPr="00D42840">
        <w:rPr>
          <w:rFonts w:ascii="仿宋" w:eastAsia="仿宋" w:hAnsi="仿宋" w:cs="Times New Roman" w:hint="eastAsia"/>
          <w:kern w:val="2"/>
          <w:sz w:val="28"/>
          <w:szCs w:val="28"/>
        </w:rPr>
        <w:t>、家庭经济困难，生活俭朴，被建筑热能工程系认定为贫困学生，孤儿、单亲、残疾、因病而困、突发变故家庭导致贫困优先；</w:t>
      </w:r>
    </w:p>
    <w:p w:rsidR="00805E8A" w:rsidRPr="00D42840" w:rsidRDefault="00805E8A" w:rsidP="00D13D18">
      <w:pPr>
        <w:pStyle w:val="af0"/>
        <w:shd w:val="clear" w:color="auto" w:fill="FFFFFF"/>
        <w:wordWrap w:val="0"/>
        <w:spacing w:before="0" w:beforeAutospacing="0" w:after="0" w:afterAutospacing="0" w:line="420" w:lineRule="atLeast"/>
        <w:rPr>
          <w:rFonts w:ascii="仿宋" w:eastAsia="仿宋" w:hAnsi="仿宋" w:cs="Times New Roman"/>
          <w:b/>
          <w:kern w:val="2"/>
          <w:sz w:val="28"/>
          <w:szCs w:val="28"/>
        </w:rPr>
      </w:pPr>
      <w:r w:rsidRPr="00D42840">
        <w:rPr>
          <w:rFonts w:ascii="仿宋" w:eastAsia="仿宋" w:hAnsi="仿宋" w:cs="Times New Roman" w:hint="eastAsia"/>
          <w:b/>
          <w:kern w:val="2"/>
          <w:sz w:val="28"/>
          <w:szCs w:val="28"/>
        </w:rPr>
        <w:lastRenderedPageBreak/>
        <w:t>五、评审程序</w:t>
      </w:r>
    </w:p>
    <w:p w:rsidR="00805E8A" w:rsidRPr="00D42840" w:rsidRDefault="00805E8A" w:rsidP="008D4945">
      <w:pPr>
        <w:pStyle w:val="af0"/>
        <w:shd w:val="clear" w:color="auto" w:fill="FFFFFF"/>
        <w:wordWrap w:val="0"/>
        <w:spacing w:before="0" w:beforeAutospacing="0" w:after="0" w:afterAutospacing="0" w:line="420" w:lineRule="atLeast"/>
        <w:ind w:firstLineChars="200" w:firstLine="560"/>
        <w:rPr>
          <w:rFonts w:ascii="仿宋" w:eastAsia="仿宋" w:hAnsi="仿宋" w:cs="Times New Roman"/>
          <w:kern w:val="2"/>
          <w:sz w:val="28"/>
          <w:szCs w:val="28"/>
        </w:rPr>
      </w:pPr>
      <w:r w:rsidRPr="00D42840">
        <w:rPr>
          <w:rFonts w:ascii="仿宋" w:eastAsia="仿宋" w:hAnsi="仿宋" w:cs="Times New Roman"/>
          <w:kern w:val="2"/>
          <w:sz w:val="28"/>
          <w:szCs w:val="28"/>
        </w:rPr>
        <w:t>1</w:t>
      </w:r>
      <w:r w:rsidRPr="00D42840">
        <w:rPr>
          <w:rFonts w:ascii="仿宋" w:eastAsia="仿宋" w:hAnsi="仿宋" w:cs="Times New Roman" w:hint="eastAsia"/>
          <w:kern w:val="2"/>
          <w:sz w:val="28"/>
          <w:szCs w:val="28"/>
        </w:rPr>
        <w:t>、每学年</w:t>
      </w:r>
      <w:r w:rsidR="00D42840">
        <w:rPr>
          <w:rFonts w:ascii="仿宋" w:eastAsia="仿宋" w:hAnsi="仿宋" w:cs="Times New Roman" w:hint="eastAsia"/>
          <w:kern w:val="2"/>
          <w:sz w:val="28"/>
          <w:szCs w:val="28"/>
        </w:rPr>
        <w:t>秋季学期</w:t>
      </w:r>
      <w:r w:rsidRPr="00D42840">
        <w:rPr>
          <w:rFonts w:ascii="仿宋" w:eastAsia="仿宋" w:hAnsi="仿宋" w:cs="Times New Roman" w:hint="eastAsia"/>
          <w:kern w:val="2"/>
          <w:sz w:val="28"/>
          <w:szCs w:val="28"/>
        </w:rPr>
        <w:t>评审一次，每次不超过</w:t>
      </w:r>
      <w:r w:rsidRPr="00D42840">
        <w:rPr>
          <w:rFonts w:ascii="仿宋" w:eastAsia="仿宋" w:hAnsi="仿宋" w:cs="Times New Roman"/>
          <w:kern w:val="2"/>
          <w:sz w:val="28"/>
          <w:szCs w:val="28"/>
        </w:rPr>
        <w:t>10</w:t>
      </w:r>
      <w:r w:rsidRPr="00D42840">
        <w:rPr>
          <w:rFonts w:ascii="仿宋" w:eastAsia="仿宋" w:hAnsi="仿宋" w:cs="Times New Roman" w:hint="eastAsia"/>
          <w:kern w:val="2"/>
          <w:sz w:val="28"/>
          <w:szCs w:val="28"/>
        </w:rPr>
        <w:t>人。</w:t>
      </w:r>
    </w:p>
    <w:p w:rsidR="00805E8A" w:rsidRPr="00D42840" w:rsidRDefault="00805E8A" w:rsidP="008D4945">
      <w:pPr>
        <w:pStyle w:val="af0"/>
        <w:shd w:val="clear" w:color="auto" w:fill="FFFFFF"/>
        <w:wordWrap w:val="0"/>
        <w:spacing w:before="0" w:beforeAutospacing="0" w:after="0" w:afterAutospacing="0" w:line="420" w:lineRule="atLeast"/>
        <w:ind w:firstLineChars="200" w:firstLine="560"/>
        <w:rPr>
          <w:rFonts w:ascii="仿宋" w:eastAsia="仿宋" w:hAnsi="仿宋" w:cs="Times New Roman"/>
          <w:kern w:val="2"/>
          <w:sz w:val="28"/>
          <w:szCs w:val="28"/>
        </w:rPr>
      </w:pPr>
      <w:r w:rsidRPr="00D42840">
        <w:rPr>
          <w:rFonts w:ascii="仿宋" w:eastAsia="仿宋" w:hAnsi="仿宋" w:cs="Times New Roman"/>
          <w:kern w:val="2"/>
          <w:sz w:val="28"/>
          <w:szCs w:val="28"/>
        </w:rPr>
        <w:t>2</w:t>
      </w:r>
      <w:r w:rsidRPr="00D42840">
        <w:rPr>
          <w:rFonts w:ascii="仿宋" w:eastAsia="仿宋" w:hAnsi="仿宋" w:cs="Times New Roman" w:hint="eastAsia"/>
          <w:kern w:val="2"/>
          <w:sz w:val="28"/>
          <w:szCs w:val="28"/>
        </w:rPr>
        <w:t>、由建筑热能工程系制定具体评审办法；</w:t>
      </w:r>
    </w:p>
    <w:p w:rsidR="00805E8A" w:rsidRPr="00D42840" w:rsidRDefault="00805E8A" w:rsidP="008D4945">
      <w:pPr>
        <w:pStyle w:val="af0"/>
        <w:shd w:val="clear" w:color="auto" w:fill="FFFFFF"/>
        <w:wordWrap w:val="0"/>
        <w:spacing w:before="0" w:beforeAutospacing="0" w:after="0" w:afterAutospacing="0" w:line="420" w:lineRule="atLeast"/>
        <w:ind w:firstLineChars="200" w:firstLine="560"/>
        <w:rPr>
          <w:rFonts w:ascii="仿宋" w:eastAsia="仿宋" w:hAnsi="仿宋" w:cs="Times New Roman"/>
          <w:kern w:val="2"/>
          <w:sz w:val="28"/>
          <w:szCs w:val="28"/>
        </w:rPr>
      </w:pPr>
      <w:r w:rsidRPr="00D42840">
        <w:rPr>
          <w:rFonts w:ascii="仿宋" w:eastAsia="仿宋" w:hAnsi="仿宋" w:cs="Times New Roman"/>
          <w:kern w:val="2"/>
          <w:sz w:val="28"/>
          <w:szCs w:val="28"/>
        </w:rPr>
        <w:t>3</w:t>
      </w:r>
      <w:r w:rsidRPr="00D42840">
        <w:rPr>
          <w:rFonts w:ascii="仿宋" w:eastAsia="仿宋" w:hAnsi="仿宋" w:cs="Times New Roman" w:hint="eastAsia"/>
          <w:kern w:val="2"/>
          <w:sz w:val="28"/>
          <w:szCs w:val="28"/>
        </w:rPr>
        <w:t>、将评审结果在建筑热能工程系公示</w:t>
      </w:r>
      <w:r w:rsidR="00F6029E" w:rsidRPr="00D42840">
        <w:rPr>
          <w:rFonts w:ascii="仿宋" w:eastAsia="仿宋" w:hAnsi="仿宋" w:cs="Times New Roman"/>
          <w:kern w:val="2"/>
          <w:sz w:val="28"/>
          <w:szCs w:val="28"/>
        </w:rPr>
        <w:t>5</w:t>
      </w:r>
      <w:r w:rsidRPr="00D42840">
        <w:rPr>
          <w:rFonts w:ascii="仿宋" w:eastAsia="仿宋" w:hAnsi="仿宋" w:cs="Times New Roman" w:hint="eastAsia"/>
          <w:kern w:val="2"/>
          <w:sz w:val="28"/>
          <w:szCs w:val="28"/>
        </w:rPr>
        <w:t>个工作日，无异议后组织学生填写《哈尔滨工业大学暖通燃气校友助学基金申请表》并签署推荐意见，经学工部门上报学校相关部门。</w:t>
      </w:r>
    </w:p>
    <w:p w:rsidR="00805E8A" w:rsidRPr="00D42840" w:rsidRDefault="00805E8A" w:rsidP="00774708">
      <w:pPr>
        <w:pStyle w:val="af0"/>
        <w:shd w:val="clear" w:color="auto" w:fill="FFFFFF"/>
        <w:wordWrap w:val="0"/>
        <w:spacing w:before="0" w:beforeAutospacing="0" w:after="0" w:afterAutospacing="0" w:line="420" w:lineRule="atLeast"/>
        <w:rPr>
          <w:rFonts w:ascii="仿宋" w:eastAsia="仿宋" w:hAnsi="仿宋" w:cs="Times New Roman"/>
          <w:b/>
          <w:kern w:val="2"/>
          <w:sz w:val="28"/>
          <w:szCs w:val="28"/>
        </w:rPr>
      </w:pPr>
      <w:r w:rsidRPr="00D42840">
        <w:rPr>
          <w:rFonts w:ascii="仿宋" w:eastAsia="仿宋" w:hAnsi="仿宋" w:cs="Times New Roman" w:hint="eastAsia"/>
          <w:b/>
          <w:kern w:val="2"/>
          <w:sz w:val="28"/>
          <w:szCs w:val="28"/>
        </w:rPr>
        <w:t>六、管理及发放</w:t>
      </w:r>
    </w:p>
    <w:p w:rsidR="00805E8A" w:rsidRPr="00D42840" w:rsidRDefault="00805E8A" w:rsidP="008D4945">
      <w:pPr>
        <w:pStyle w:val="af0"/>
        <w:shd w:val="clear" w:color="auto" w:fill="FFFFFF"/>
        <w:wordWrap w:val="0"/>
        <w:spacing w:before="0" w:beforeAutospacing="0" w:after="0" w:afterAutospacing="0" w:line="420" w:lineRule="atLeast"/>
        <w:ind w:firstLineChars="200" w:firstLine="560"/>
        <w:rPr>
          <w:rFonts w:ascii="仿宋" w:eastAsia="仿宋" w:hAnsi="仿宋" w:cs="Times New Roman"/>
          <w:kern w:val="2"/>
          <w:sz w:val="28"/>
          <w:szCs w:val="28"/>
        </w:rPr>
      </w:pPr>
      <w:r w:rsidRPr="00D42840">
        <w:rPr>
          <w:rFonts w:ascii="仿宋" w:eastAsia="仿宋" w:hAnsi="仿宋" w:cs="Times New Roman"/>
          <w:kern w:val="2"/>
          <w:sz w:val="28"/>
          <w:szCs w:val="28"/>
        </w:rPr>
        <w:t>1</w:t>
      </w:r>
      <w:r w:rsidRPr="00D42840">
        <w:rPr>
          <w:rFonts w:ascii="仿宋" w:eastAsia="仿宋" w:hAnsi="仿宋" w:cs="Times New Roman" w:hint="eastAsia"/>
          <w:kern w:val="2"/>
          <w:sz w:val="28"/>
          <w:szCs w:val="28"/>
        </w:rPr>
        <w:t>、基金存入哈尔滨工业大学指定账户；</w:t>
      </w:r>
    </w:p>
    <w:p w:rsidR="00805E8A" w:rsidRPr="00D42840" w:rsidRDefault="00805E8A" w:rsidP="008D4945">
      <w:pPr>
        <w:pStyle w:val="af0"/>
        <w:shd w:val="clear" w:color="auto" w:fill="FFFFFF"/>
        <w:wordWrap w:val="0"/>
        <w:spacing w:before="0" w:beforeAutospacing="0" w:after="0" w:afterAutospacing="0" w:line="420" w:lineRule="atLeast"/>
        <w:ind w:firstLineChars="200" w:firstLine="560"/>
        <w:rPr>
          <w:rFonts w:ascii="仿宋" w:eastAsia="仿宋" w:hAnsi="仿宋" w:cs="Times New Roman"/>
          <w:kern w:val="2"/>
          <w:sz w:val="28"/>
          <w:szCs w:val="28"/>
        </w:rPr>
      </w:pPr>
      <w:r w:rsidRPr="00D42840">
        <w:rPr>
          <w:rFonts w:ascii="仿宋" w:eastAsia="仿宋" w:hAnsi="仿宋" w:cs="Times New Roman"/>
          <w:kern w:val="2"/>
          <w:sz w:val="28"/>
          <w:szCs w:val="28"/>
        </w:rPr>
        <w:t>2</w:t>
      </w:r>
      <w:r w:rsidRPr="00D42840">
        <w:rPr>
          <w:rFonts w:ascii="仿宋" w:eastAsia="仿宋" w:hAnsi="仿宋" w:cs="Times New Roman" w:hint="eastAsia"/>
          <w:kern w:val="2"/>
          <w:sz w:val="28"/>
          <w:szCs w:val="28"/>
        </w:rPr>
        <w:t>、助学基金的发放，需遵循学校的相关规定；</w:t>
      </w:r>
    </w:p>
    <w:p w:rsidR="00805E8A" w:rsidRPr="00D42840" w:rsidRDefault="00805E8A" w:rsidP="008D4945">
      <w:pPr>
        <w:pStyle w:val="af0"/>
        <w:shd w:val="clear" w:color="auto" w:fill="FFFFFF"/>
        <w:wordWrap w:val="0"/>
        <w:spacing w:before="0" w:beforeAutospacing="0" w:after="0" w:afterAutospacing="0" w:line="420" w:lineRule="atLeast"/>
        <w:ind w:firstLineChars="200" w:firstLine="560"/>
        <w:rPr>
          <w:rFonts w:ascii="仿宋" w:eastAsia="仿宋" w:hAnsi="仿宋" w:cs="Times New Roman"/>
          <w:kern w:val="2"/>
          <w:sz w:val="28"/>
          <w:szCs w:val="28"/>
        </w:rPr>
      </w:pPr>
      <w:r w:rsidRPr="00D42840">
        <w:rPr>
          <w:rFonts w:ascii="仿宋" w:eastAsia="仿宋" w:hAnsi="仿宋" w:cs="Times New Roman"/>
          <w:kern w:val="2"/>
          <w:sz w:val="28"/>
          <w:szCs w:val="28"/>
        </w:rPr>
        <w:t>3</w:t>
      </w:r>
      <w:r w:rsidRPr="00D42840">
        <w:rPr>
          <w:rFonts w:ascii="仿宋" w:eastAsia="仿宋" w:hAnsi="仿宋" w:cs="Times New Roman" w:hint="eastAsia"/>
          <w:kern w:val="2"/>
          <w:sz w:val="28"/>
          <w:szCs w:val="28"/>
        </w:rPr>
        <w:t>、每年由财务处在九月、三月平均分两次发放给获资助学生；</w:t>
      </w:r>
    </w:p>
    <w:p w:rsidR="00805E8A" w:rsidRPr="00D42840" w:rsidRDefault="00805E8A" w:rsidP="008D4945">
      <w:pPr>
        <w:pStyle w:val="af0"/>
        <w:shd w:val="clear" w:color="auto" w:fill="FFFFFF"/>
        <w:wordWrap w:val="0"/>
        <w:spacing w:before="0" w:beforeAutospacing="0" w:after="0" w:afterAutospacing="0" w:line="420" w:lineRule="atLeast"/>
        <w:ind w:firstLineChars="200" w:firstLine="560"/>
        <w:rPr>
          <w:rFonts w:ascii="仿宋" w:eastAsia="仿宋" w:hAnsi="仿宋" w:cs="Times New Roman"/>
          <w:kern w:val="2"/>
          <w:sz w:val="28"/>
          <w:szCs w:val="28"/>
        </w:rPr>
      </w:pPr>
      <w:r w:rsidRPr="00D42840">
        <w:rPr>
          <w:rFonts w:ascii="仿宋" w:eastAsia="仿宋" w:hAnsi="仿宋" w:cs="Times New Roman"/>
          <w:kern w:val="2"/>
          <w:sz w:val="28"/>
          <w:szCs w:val="28"/>
        </w:rPr>
        <w:t>4</w:t>
      </w:r>
      <w:r w:rsidRPr="00D42840">
        <w:rPr>
          <w:rFonts w:ascii="仿宋" w:eastAsia="仿宋" w:hAnsi="仿宋" w:cs="Times New Roman" w:hint="eastAsia"/>
          <w:kern w:val="2"/>
          <w:sz w:val="28"/>
          <w:szCs w:val="28"/>
        </w:rPr>
        <w:t>、获资助学生如有违法违纪、违反学校规章制度，一经核实，取消后续资助。</w:t>
      </w:r>
    </w:p>
    <w:p w:rsidR="00805E8A" w:rsidRPr="00D42840" w:rsidRDefault="00805E8A" w:rsidP="008D4945">
      <w:pPr>
        <w:pStyle w:val="af0"/>
        <w:shd w:val="clear" w:color="auto" w:fill="FFFFFF"/>
        <w:wordWrap w:val="0"/>
        <w:spacing w:before="0" w:beforeAutospacing="0" w:after="0" w:afterAutospacing="0" w:line="420" w:lineRule="atLeast"/>
        <w:ind w:firstLineChars="200" w:firstLine="560"/>
        <w:rPr>
          <w:rFonts w:ascii="仿宋" w:eastAsia="仿宋" w:hAnsi="仿宋" w:cs="Times New Roman"/>
          <w:kern w:val="2"/>
          <w:sz w:val="28"/>
          <w:szCs w:val="28"/>
        </w:rPr>
      </w:pPr>
      <w:r w:rsidRPr="00D42840">
        <w:rPr>
          <w:rFonts w:ascii="仿宋" w:eastAsia="仿宋" w:hAnsi="仿宋" w:cs="Times New Roman"/>
          <w:kern w:val="2"/>
          <w:sz w:val="28"/>
          <w:szCs w:val="28"/>
        </w:rPr>
        <w:t>5</w:t>
      </w:r>
      <w:r w:rsidRPr="00D42840">
        <w:rPr>
          <w:rFonts w:ascii="仿宋" w:eastAsia="仿宋" w:hAnsi="仿宋" w:cs="Times New Roman" w:hint="eastAsia"/>
          <w:kern w:val="2"/>
          <w:sz w:val="28"/>
          <w:szCs w:val="28"/>
        </w:rPr>
        <w:t>、建筑热能工程系每年九月向哈尔滨工业大学暖通燃气校友助学基金会通报一次资助情况。</w:t>
      </w:r>
    </w:p>
    <w:p w:rsidR="00805E8A" w:rsidRPr="00D42840" w:rsidRDefault="00805E8A" w:rsidP="00A33085">
      <w:pPr>
        <w:pStyle w:val="af0"/>
        <w:shd w:val="clear" w:color="auto" w:fill="FFFFFF"/>
        <w:wordWrap w:val="0"/>
        <w:spacing w:before="0" w:beforeAutospacing="0" w:after="0" w:afterAutospacing="0" w:line="420" w:lineRule="atLeast"/>
        <w:rPr>
          <w:rFonts w:ascii="仿宋" w:eastAsia="仿宋" w:hAnsi="仿宋" w:cs="Times New Roman"/>
          <w:b/>
          <w:kern w:val="2"/>
          <w:sz w:val="28"/>
          <w:szCs w:val="28"/>
        </w:rPr>
      </w:pPr>
      <w:r w:rsidRPr="00D42840">
        <w:rPr>
          <w:rFonts w:ascii="仿宋" w:eastAsia="仿宋" w:hAnsi="仿宋" w:cs="Times New Roman" w:hint="eastAsia"/>
          <w:b/>
          <w:kern w:val="2"/>
          <w:sz w:val="28"/>
          <w:szCs w:val="28"/>
        </w:rPr>
        <w:t>七、基金会临时组成人员</w:t>
      </w:r>
    </w:p>
    <w:p w:rsidR="00805E8A" w:rsidRPr="00D42840" w:rsidRDefault="00805E8A" w:rsidP="008D4945">
      <w:pPr>
        <w:pStyle w:val="af0"/>
        <w:shd w:val="clear" w:color="auto" w:fill="FFFFFF"/>
        <w:wordWrap w:val="0"/>
        <w:spacing w:before="0" w:beforeAutospacing="0" w:after="0" w:afterAutospacing="0" w:line="420" w:lineRule="atLeast"/>
        <w:ind w:firstLineChars="196" w:firstLine="549"/>
        <w:rPr>
          <w:rFonts w:ascii="仿宋" w:eastAsia="仿宋" w:hAnsi="仿宋" w:cs="Times New Roman"/>
          <w:kern w:val="2"/>
          <w:sz w:val="28"/>
          <w:szCs w:val="28"/>
        </w:rPr>
      </w:pPr>
      <w:r w:rsidRPr="00D42840">
        <w:rPr>
          <w:rFonts w:ascii="仿宋" w:eastAsia="仿宋" w:hAnsi="仿宋" w:cs="Times New Roman" w:hint="eastAsia"/>
          <w:kern w:val="2"/>
          <w:sz w:val="28"/>
          <w:szCs w:val="28"/>
        </w:rPr>
        <w:t>会长：许文发</w:t>
      </w:r>
    </w:p>
    <w:p w:rsidR="00805E8A" w:rsidRPr="00D42840" w:rsidRDefault="00805E8A" w:rsidP="008D4945">
      <w:pPr>
        <w:pStyle w:val="af0"/>
        <w:shd w:val="clear" w:color="auto" w:fill="FFFFFF"/>
        <w:wordWrap w:val="0"/>
        <w:spacing w:before="0" w:beforeAutospacing="0" w:after="0" w:afterAutospacing="0" w:line="420" w:lineRule="atLeast"/>
        <w:ind w:firstLineChars="200" w:firstLine="560"/>
        <w:rPr>
          <w:rFonts w:ascii="仿宋" w:eastAsia="仿宋" w:hAnsi="仿宋" w:cs="Times New Roman"/>
          <w:kern w:val="2"/>
          <w:sz w:val="28"/>
          <w:szCs w:val="28"/>
        </w:rPr>
      </w:pPr>
      <w:r w:rsidRPr="00D42840">
        <w:rPr>
          <w:rFonts w:ascii="仿宋" w:eastAsia="仿宋" w:hAnsi="仿宋" w:hint="eastAsia"/>
          <w:sz w:val="28"/>
          <w:szCs w:val="28"/>
        </w:rPr>
        <w:t>暖通燃气专业</w:t>
      </w:r>
      <w:r w:rsidRPr="00D42840">
        <w:rPr>
          <w:rFonts w:ascii="仿宋" w:eastAsia="仿宋" w:hAnsi="仿宋"/>
          <w:sz w:val="28"/>
          <w:szCs w:val="28"/>
        </w:rPr>
        <w:t>93</w:t>
      </w:r>
      <w:r w:rsidRPr="00D42840">
        <w:rPr>
          <w:rFonts w:ascii="仿宋" w:eastAsia="仿宋" w:hAnsi="仿宋" w:hint="eastAsia"/>
          <w:sz w:val="28"/>
          <w:szCs w:val="28"/>
        </w:rPr>
        <w:t>级毕业生</w:t>
      </w:r>
    </w:p>
    <w:p w:rsidR="00805E8A" w:rsidRPr="00D42840" w:rsidRDefault="00805E8A" w:rsidP="006A6611">
      <w:pPr>
        <w:pStyle w:val="af0"/>
        <w:shd w:val="clear" w:color="auto" w:fill="FFFFFF"/>
        <w:wordWrap w:val="0"/>
        <w:spacing w:before="0" w:beforeAutospacing="0" w:after="0" w:afterAutospacing="0" w:line="420" w:lineRule="atLeast"/>
        <w:rPr>
          <w:rFonts w:ascii="仿宋" w:eastAsia="仿宋" w:hAnsi="仿宋" w:cs="Times New Roman"/>
          <w:b/>
          <w:kern w:val="2"/>
          <w:sz w:val="28"/>
          <w:szCs w:val="28"/>
        </w:rPr>
      </w:pPr>
      <w:r w:rsidRPr="00D42840">
        <w:rPr>
          <w:rFonts w:ascii="仿宋" w:eastAsia="仿宋" w:hAnsi="仿宋" w:cs="Times New Roman" w:hint="eastAsia"/>
          <w:b/>
          <w:kern w:val="2"/>
          <w:sz w:val="28"/>
          <w:szCs w:val="28"/>
        </w:rPr>
        <w:t>八、附则</w:t>
      </w:r>
    </w:p>
    <w:p w:rsidR="00805E8A" w:rsidRPr="00D42840" w:rsidRDefault="00805E8A" w:rsidP="008D4945">
      <w:pPr>
        <w:pStyle w:val="af0"/>
        <w:shd w:val="clear" w:color="auto" w:fill="FFFFFF"/>
        <w:wordWrap w:val="0"/>
        <w:spacing w:before="0" w:beforeAutospacing="0" w:after="0" w:afterAutospacing="0" w:line="420" w:lineRule="atLeast"/>
        <w:ind w:firstLineChars="200" w:firstLine="560"/>
        <w:rPr>
          <w:rFonts w:ascii="仿宋" w:eastAsia="仿宋" w:hAnsi="仿宋"/>
          <w:sz w:val="28"/>
          <w:szCs w:val="28"/>
        </w:rPr>
      </w:pPr>
      <w:r w:rsidRPr="00D42840">
        <w:rPr>
          <w:rFonts w:ascii="仿宋" w:eastAsia="仿宋" w:hAnsi="仿宋" w:hint="eastAsia"/>
          <w:sz w:val="28"/>
          <w:szCs w:val="28"/>
        </w:rPr>
        <w:t>哈尔滨工业大学暖通燃气校友助学基金</w:t>
      </w:r>
      <w:r w:rsidRPr="00D42840">
        <w:rPr>
          <w:rFonts w:ascii="仿宋" w:eastAsia="仿宋" w:hAnsi="仿宋" w:cs="Times New Roman" w:hint="eastAsia"/>
          <w:kern w:val="2"/>
          <w:sz w:val="28"/>
          <w:szCs w:val="28"/>
        </w:rPr>
        <w:t>由</w:t>
      </w:r>
      <w:r w:rsidRPr="00D42840">
        <w:rPr>
          <w:rFonts w:ascii="仿宋" w:eastAsia="仿宋" w:hAnsi="仿宋" w:hint="eastAsia"/>
          <w:sz w:val="28"/>
          <w:szCs w:val="28"/>
        </w:rPr>
        <w:t>暖通燃气专业</w:t>
      </w:r>
      <w:r w:rsidRPr="00D42840">
        <w:rPr>
          <w:rFonts w:ascii="仿宋" w:eastAsia="仿宋" w:hAnsi="仿宋"/>
          <w:sz w:val="28"/>
          <w:szCs w:val="28"/>
        </w:rPr>
        <w:t>93</w:t>
      </w:r>
      <w:r w:rsidRPr="00D42840">
        <w:rPr>
          <w:rFonts w:ascii="仿宋" w:eastAsia="仿宋" w:hAnsi="仿宋" w:hint="eastAsia"/>
          <w:sz w:val="28"/>
          <w:szCs w:val="28"/>
        </w:rPr>
        <w:t>级毕业生发起成立。本办法由暖通燃气专业</w:t>
      </w:r>
      <w:r w:rsidRPr="00D42840">
        <w:rPr>
          <w:rFonts w:ascii="仿宋" w:eastAsia="仿宋" w:hAnsi="仿宋"/>
          <w:sz w:val="28"/>
          <w:szCs w:val="28"/>
        </w:rPr>
        <w:t>93</w:t>
      </w:r>
      <w:r w:rsidRPr="00D42840">
        <w:rPr>
          <w:rFonts w:ascii="仿宋" w:eastAsia="仿宋" w:hAnsi="仿宋" w:hint="eastAsia"/>
          <w:sz w:val="28"/>
          <w:szCs w:val="28"/>
        </w:rPr>
        <w:t>级毕业生起草并负责解释，如果基金规模扩大，将与所有爱心人士共同商讨修订事宜。</w:t>
      </w:r>
    </w:p>
    <w:p w:rsidR="00805E8A" w:rsidRPr="00D42840" w:rsidRDefault="00805E8A" w:rsidP="00A33085">
      <w:pPr>
        <w:spacing w:line="480" w:lineRule="exact"/>
        <w:rPr>
          <w:rFonts w:ascii="仿宋" w:eastAsia="仿宋" w:hAnsi="仿宋"/>
          <w:sz w:val="28"/>
          <w:szCs w:val="28"/>
        </w:rPr>
      </w:pPr>
    </w:p>
    <w:p w:rsidR="00805E8A" w:rsidRPr="00D42840" w:rsidRDefault="00805E8A" w:rsidP="00A33085">
      <w:pPr>
        <w:spacing w:line="480" w:lineRule="exact"/>
        <w:rPr>
          <w:rFonts w:ascii="仿宋" w:eastAsia="仿宋" w:hAnsi="仿宋"/>
          <w:sz w:val="28"/>
          <w:szCs w:val="28"/>
        </w:rPr>
      </w:pPr>
    </w:p>
    <w:p w:rsidR="00805E8A" w:rsidRPr="00D42840" w:rsidRDefault="00805E8A" w:rsidP="008D4945">
      <w:pPr>
        <w:spacing w:line="480" w:lineRule="exact"/>
        <w:ind w:firstLineChars="1400" w:firstLine="3920"/>
        <w:rPr>
          <w:rFonts w:ascii="仿宋" w:eastAsia="仿宋" w:hAnsi="仿宋"/>
          <w:sz w:val="28"/>
          <w:szCs w:val="28"/>
        </w:rPr>
      </w:pPr>
      <w:r w:rsidRPr="00D42840">
        <w:rPr>
          <w:rFonts w:ascii="仿宋" w:eastAsia="仿宋" w:hAnsi="仿宋" w:hint="eastAsia"/>
          <w:sz w:val="28"/>
          <w:szCs w:val="28"/>
        </w:rPr>
        <w:t>暖通燃气专业</w:t>
      </w:r>
      <w:r w:rsidRPr="00D42840">
        <w:rPr>
          <w:rFonts w:ascii="仿宋" w:eastAsia="仿宋" w:hAnsi="仿宋"/>
          <w:sz w:val="28"/>
          <w:szCs w:val="28"/>
        </w:rPr>
        <w:t>93</w:t>
      </w:r>
      <w:r w:rsidRPr="00D42840">
        <w:rPr>
          <w:rFonts w:ascii="仿宋" w:eastAsia="仿宋" w:hAnsi="仿宋" w:hint="eastAsia"/>
          <w:sz w:val="28"/>
          <w:szCs w:val="28"/>
        </w:rPr>
        <w:t>级毕业生</w:t>
      </w:r>
    </w:p>
    <w:p w:rsidR="00805E8A" w:rsidRPr="00D42840" w:rsidRDefault="00805E8A" w:rsidP="008D4945">
      <w:pPr>
        <w:spacing w:line="480" w:lineRule="exact"/>
        <w:ind w:firstLineChars="1350" w:firstLine="3780"/>
        <w:rPr>
          <w:rFonts w:ascii="仿宋" w:eastAsia="仿宋" w:hAnsi="仿宋"/>
          <w:sz w:val="28"/>
          <w:szCs w:val="28"/>
        </w:rPr>
      </w:pPr>
      <w:r w:rsidRPr="00D42840">
        <w:rPr>
          <w:rFonts w:ascii="仿宋" w:eastAsia="仿宋" w:hAnsi="仿宋" w:hint="eastAsia"/>
          <w:sz w:val="28"/>
          <w:szCs w:val="28"/>
        </w:rPr>
        <w:t>二〇一七年四月六日于北京</w:t>
      </w:r>
    </w:p>
    <w:p w:rsidR="00805E8A" w:rsidRPr="00D42840" w:rsidRDefault="00805E8A" w:rsidP="005435B1">
      <w:pPr>
        <w:pStyle w:val="af0"/>
        <w:shd w:val="clear" w:color="auto" w:fill="FFFFFF"/>
        <w:wordWrap w:val="0"/>
        <w:spacing w:before="0" w:beforeAutospacing="0" w:after="0" w:afterAutospacing="0" w:line="420" w:lineRule="atLeast"/>
        <w:ind w:firstLineChars="200" w:firstLine="560"/>
        <w:rPr>
          <w:rFonts w:ascii="仿宋" w:eastAsia="仿宋" w:hAnsi="仿宋"/>
          <w:sz w:val="28"/>
          <w:szCs w:val="28"/>
        </w:rPr>
      </w:pPr>
    </w:p>
    <w:sectPr w:rsidR="00805E8A" w:rsidRPr="00D42840" w:rsidSect="009F65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580" w:rsidRDefault="00916580" w:rsidP="00821674">
      <w:r>
        <w:separator/>
      </w:r>
    </w:p>
  </w:endnote>
  <w:endnote w:type="continuationSeparator" w:id="0">
    <w:p w:rsidR="00916580" w:rsidRDefault="00916580" w:rsidP="0082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580" w:rsidRDefault="00916580" w:rsidP="00821674">
      <w:r>
        <w:separator/>
      </w:r>
    </w:p>
  </w:footnote>
  <w:footnote w:type="continuationSeparator" w:id="0">
    <w:p w:rsidR="00916580" w:rsidRDefault="00916580" w:rsidP="00821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45695"/>
    <w:multiLevelType w:val="hybridMultilevel"/>
    <w:tmpl w:val="E9C0F440"/>
    <w:lvl w:ilvl="0" w:tplc="CF0A4EF2">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15:restartNumberingAfterBreak="0">
    <w:nsid w:val="46F43389"/>
    <w:multiLevelType w:val="hybridMultilevel"/>
    <w:tmpl w:val="58763634"/>
    <w:lvl w:ilvl="0" w:tplc="12FA5CD2">
      <w:start w:val="1"/>
      <w:numFmt w:val="decimal"/>
      <w:lvlText w:val="（%1）"/>
      <w:lvlJc w:val="left"/>
      <w:pPr>
        <w:ind w:left="1080" w:hanging="1080"/>
      </w:pPr>
      <w:rPr>
        <w:rFonts w:cs="Times New Roman" w:hint="default"/>
        <w:sz w:val="32"/>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15:restartNumberingAfterBreak="0">
    <w:nsid w:val="50BA326E"/>
    <w:multiLevelType w:val="hybridMultilevel"/>
    <w:tmpl w:val="8B022D9A"/>
    <w:lvl w:ilvl="0" w:tplc="197C1686">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15:restartNumberingAfterBreak="0">
    <w:nsid w:val="66481365"/>
    <w:multiLevelType w:val="hybridMultilevel"/>
    <w:tmpl w:val="91A051E8"/>
    <w:lvl w:ilvl="0" w:tplc="DC04027C">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7BA66142"/>
    <w:multiLevelType w:val="hybridMultilevel"/>
    <w:tmpl w:val="5A6E9C3C"/>
    <w:lvl w:ilvl="0" w:tplc="4B5EC976">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9B4"/>
    <w:rsid w:val="00072E8D"/>
    <w:rsid w:val="00092B17"/>
    <w:rsid w:val="000A7FED"/>
    <w:rsid w:val="000E5DCC"/>
    <w:rsid w:val="0011487B"/>
    <w:rsid w:val="00163692"/>
    <w:rsid w:val="00182903"/>
    <w:rsid w:val="001C71AE"/>
    <w:rsid w:val="00207356"/>
    <w:rsid w:val="00212FC2"/>
    <w:rsid w:val="00246CDC"/>
    <w:rsid w:val="00295154"/>
    <w:rsid w:val="002B5614"/>
    <w:rsid w:val="002C5198"/>
    <w:rsid w:val="002D60CC"/>
    <w:rsid w:val="003436F7"/>
    <w:rsid w:val="00366B0D"/>
    <w:rsid w:val="00376BA7"/>
    <w:rsid w:val="00380118"/>
    <w:rsid w:val="003833F4"/>
    <w:rsid w:val="00385871"/>
    <w:rsid w:val="003971CE"/>
    <w:rsid w:val="003A522F"/>
    <w:rsid w:val="003C456D"/>
    <w:rsid w:val="00416F32"/>
    <w:rsid w:val="00417DBC"/>
    <w:rsid w:val="004405A1"/>
    <w:rsid w:val="00445D2B"/>
    <w:rsid w:val="004818C8"/>
    <w:rsid w:val="00481A4D"/>
    <w:rsid w:val="004A0C78"/>
    <w:rsid w:val="004C784C"/>
    <w:rsid w:val="004D6A50"/>
    <w:rsid w:val="004E6B71"/>
    <w:rsid w:val="0050563F"/>
    <w:rsid w:val="005435B1"/>
    <w:rsid w:val="005676AB"/>
    <w:rsid w:val="00571F82"/>
    <w:rsid w:val="00624BCF"/>
    <w:rsid w:val="00630E32"/>
    <w:rsid w:val="00635B76"/>
    <w:rsid w:val="00673E3E"/>
    <w:rsid w:val="00680558"/>
    <w:rsid w:val="00684FB3"/>
    <w:rsid w:val="00696105"/>
    <w:rsid w:val="006A6611"/>
    <w:rsid w:val="006D3301"/>
    <w:rsid w:val="006D6C64"/>
    <w:rsid w:val="006F3A15"/>
    <w:rsid w:val="006F674D"/>
    <w:rsid w:val="00724370"/>
    <w:rsid w:val="00762D33"/>
    <w:rsid w:val="00774708"/>
    <w:rsid w:val="007A69D8"/>
    <w:rsid w:val="007C3EB3"/>
    <w:rsid w:val="007C7F56"/>
    <w:rsid w:val="007D65DC"/>
    <w:rsid w:val="00800CDE"/>
    <w:rsid w:val="00805E8A"/>
    <w:rsid w:val="00821674"/>
    <w:rsid w:val="00830D4B"/>
    <w:rsid w:val="00851A97"/>
    <w:rsid w:val="00871DCE"/>
    <w:rsid w:val="00880F59"/>
    <w:rsid w:val="008856D8"/>
    <w:rsid w:val="00886D9F"/>
    <w:rsid w:val="00894BFA"/>
    <w:rsid w:val="008D4945"/>
    <w:rsid w:val="00916580"/>
    <w:rsid w:val="00920647"/>
    <w:rsid w:val="0093242E"/>
    <w:rsid w:val="00934B26"/>
    <w:rsid w:val="009B244C"/>
    <w:rsid w:val="009F4FDD"/>
    <w:rsid w:val="009F659A"/>
    <w:rsid w:val="00A039E7"/>
    <w:rsid w:val="00A06A83"/>
    <w:rsid w:val="00A33085"/>
    <w:rsid w:val="00A50A5B"/>
    <w:rsid w:val="00A666DC"/>
    <w:rsid w:val="00A723E7"/>
    <w:rsid w:val="00A829B4"/>
    <w:rsid w:val="00A83C5D"/>
    <w:rsid w:val="00A90390"/>
    <w:rsid w:val="00AD2384"/>
    <w:rsid w:val="00B0078D"/>
    <w:rsid w:val="00B47AD9"/>
    <w:rsid w:val="00B94F1E"/>
    <w:rsid w:val="00BC6D12"/>
    <w:rsid w:val="00BD66BE"/>
    <w:rsid w:val="00BF5548"/>
    <w:rsid w:val="00C203DE"/>
    <w:rsid w:val="00C70748"/>
    <w:rsid w:val="00C77609"/>
    <w:rsid w:val="00CB0184"/>
    <w:rsid w:val="00D070A2"/>
    <w:rsid w:val="00D13D18"/>
    <w:rsid w:val="00D42840"/>
    <w:rsid w:val="00D60996"/>
    <w:rsid w:val="00D71308"/>
    <w:rsid w:val="00D85E3C"/>
    <w:rsid w:val="00DB0ABD"/>
    <w:rsid w:val="00DB356E"/>
    <w:rsid w:val="00DC432F"/>
    <w:rsid w:val="00DF2F8E"/>
    <w:rsid w:val="00E03E93"/>
    <w:rsid w:val="00E100CC"/>
    <w:rsid w:val="00E219B4"/>
    <w:rsid w:val="00E342DB"/>
    <w:rsid w:val="00E63CE1"/>
    <w:rsid w:val="00EA421C"/>
    <w:rsid w:val="00EC18AA"/>
    <w:rsid w:val="00EC3324"/>
    <w:rsid w:val="00ED0973"/>
    <w:rsid w:val="00F114DD"/>
    <w:rsid w:val="00F53902"/>
    <w:rsid w:val="00F55FF1"/>
    <w:rsid w:val="00F6029E"/>
    <w:rsid w:val="00F86C7F"/>
    <w:rsid w:val="00F9551D"/>
    <w:rsid w:val="00FA0C85"/>
    <w:rsid w:val="00FF3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55D120"/>
  <w15:docId w15:val="{35EE756E-DEF6-427F-8E26-F3552F02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0AB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80118"/>
    <w:pPr>
      <w:ind w:firstLineChars="200" w:firstLine="420"/>
    </w:pPr>
  </w:style>
  <w:style w:type="character" w:styleId="a4">
    <w:name w:val="Strong"/>
    <w:basedOn w:val="a0"/>
    <w:uiPriority w:val="99"/>
    <w:qFormat/>
    <w:rsid w:val="006F674D"/>
    <w:rPr>
      <w:rFonts w:cs="Times New Roman"/>
      <w:b/>
    </w:rPr>
  </w:style>
  <w:style w:type="character" w:styleId="a5">
    <w:name w:val="annotation reference"/>
    <w:basedOn w:val="a0"/>
    <w:uiPriority w:val="99"/>
    <w:semiHidden/>
    <w:rsid w:val="00F86C7F"/>
    <w:rPr>
      <w:rFonts w:cs="Times New Roman"/>
      <w:sz w:val="21"/>
    </w:rPr>
  </w:style>
  <w:style w:type="paragraph" w:styleId="a6">
    <w:name w:val="annotation text"/>
    <w:basedOn w:val="a"/>
    <w:link w:val="a7"/>
    <w:uiPriority w:val="99"/>
    <w:semiHidden/>
    <w:rsid w:val="00F86C7F"/>
    <w:pPr>
      <w:jc w:val="left"/>
    </w:pPr>
  </w:style>
  <w:style w:type="character" w:customStyle="1" w:styleId="a7">
    <w:name w:val="批注文字 字符"/>
    <w:basedOn w:val="a0"/>
    <w:link w:val="a6"/>
    <w:uiPriority w:val="99"/>
    <w:semiHidden/>
    <w:locked/>
    <w:rsid w:val="00F86C7F"/>
    <w:rPr>
      <w:rFonts w:cs="Times New Roman"/>
    </w:rPr>
  </w:style>
  <w:style w:type="paragraph" w:styleId="a8">
    <w:name w:val="annotation subject"/>
    <w:basedOn w:val="a6"/>
    <w:next w:val="a6"/>
    <w:link w:val="a9"/>
    <w:uiPriority w:val="99"/>
    <w:semiHidden/>
    <w:rsid w:val="00F86C7F"/>
    <w:rPr>
      <w:b/>
      <w:bCs/>
    </w:rPr>
  </w:style>
  <w:style w:type="character" w:customStyle="1" w:styleId="a9">
    <w:name w:val="批注主题 字符"/>
    <w:basedOn w:val="a7"/>
    <w:link w:val="a8"/>
    <w:uiPriority w:val="99"/>
    <w:semiHidden/>
    <w:locked/>
    <w:rsid w:val="00F86C7F"/>
    <w:rPr>
      <w:rFonts w:cs="Times New Roman"/>
      <w:b/>
    </w:rPr>
  </w:style>
  <w:style w:type="paragraph" w:styleId="aa">
    <w:name w:val="Balloon Text"/>
    <w:basedOn w:val="a"/>
    <w:link w:val="ab"/>
    <w:uiPriority w:val="99"/>
    <w:semiHidden/>
    <w:rsid w:val="00F86C7F"/>
    <w:rPr>
      <w:sz w:val="18"/>
      <w:szCs w:val="18"/>
    </w:rPr>
  </w:style>
  <w:style w:type="character" w:customStyle="1" w:styleId="ab">
    <w:name w:val="批注框文本 字符"/>
    <w:basedOn w:val="a0"/>
    <w:link w:val="aa"/>
    <w:uiPriority w:val="99"/>
    <w:semiHidden/>
    <w:locked/>
    <w:rsid w:val="00F86C7F"/>
    <w:rPr>
      <w:rFonts w:cs="Times New Roman"/>
      <w:sz w:val="18"/>
    </w:rPr>
  </w:style>
  <w:style w:type="paragraph" w:styleId="ac">
    <w:name w:val="header"/>
    <w:basedOn w:val="a"/>
    <w:link w:val="ad"/>
    <w:uiPriority w:val="99"/>
    <w:semiHidden/>
    <w:rsid w:val="00821674"/>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semiHidden/>
    <w:locked/>
    <w:rsid w:val="00821674"/>
    <w:rPr>
      <w:rFonts w:cs="Times New Roman"/>
      <w:sz w:val="18"/>
    </w:rPr>
  </w:style>
  <w:style w:type="paragraph" w:styleId="ae">
    <w:name w:val="footer"/>
    <w:basedOn w:val="a"/>
    <w:link w:val="af"/>
    <w:uiPriority w:val="99"/>
    <w:semiHidden/>
    <w:rsid w:val="00821674"/>
    <w:pPr>
      <w:tabs>
        <w:tab w:val="center" w:pos="4153"/>
        <w:tab w:val="right" w:pos="8306"/>
      </w:tabs>
      <w:snapToGrid w:val="0"/>
      <w:jc w:val="left"/>
    </w:pPr>
    <w:rPr>
      <w:sz w:val="18"/>
      <w:szCs w:val="18"/>
    </w:rPr>
  </w:style>
  <w:style w:type="character" w:customStyle="1" w:styleId="af">
    <w:name w:val="页脚 字符"/>
    <w:basedOn w:val="a0"/>
    <w:link w:val="ae"/>
    <w:uiPriority w:val="99"/>
    <w:semiHidden/>
    <w:locked/>
    <w:rsid w:val="00821674"/>
    <w:rPr>
      <w:rFonts w:cs="Times New Roman"/>
      <w:sz w:val="18"/>
    </w:rPr>
  </w:style>
  <w:style w:type="paragraph" w:styleId="af0">
    <w:name w:val="Normal (Web)"/>
    <w:basedOn w:val="a"/>
    <w:uiPriority w:val="99"/>
    <w:locked/>
    <w:rsid w:val="001C71A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388635">
      <w:marLeft w:val="0"/>
      <w:marRight w:val="0"/>
      <w:marTop w:val="0"/>
      <w:marBottom w:val="0"/>
      <w:divBdr>
        <w:top w:val="none" w:sz="0" w:space="0" w:color="auto"/>
        <w:left w:val="none" w:sz="0" w:space="0" w:color="auto"/>
        <w:bottom w:val="none" w:sz="0" w:space="0" w:color="auto"/>
        <w:right w:val="none" w:sz="0" w:space="0" w:color="auto"/>
      </w:divBdr>
      <w:divsChild>
        <w:div w:id="1500388632">
          <w:marLeft w:val="0"/>
          <w:marRight w:val="0"/>
          <w:marTop w:val="0"/>
          <w:marBottom w:val="0"/>
          <w:divBdr>
            <w:top w:val="none" w:sz="0" w:space="0" w:color="auto"/>
            <w:left w:val="none" w:sz="0" w:space="0" w:color="auto"/>
            <w:bottom w:val="none" w:sz="0" w:space="0" w:color="auto"/>
            <w:right w:val="none" w:sz="0" w:space="0" w:color="auto"/>
          </w:divBdr>
          <w:divsChild>
            <w:div w:id="1500388633">
              <w:marLeft w:val="0"/>
              <w:marRight w:val="0"/>
              <w:marTop w:val="0"/>
              <w:marBottom w:val="0"/>
              <w:divBdr>
                <w:top w:val="none" w:sz="0" w:space="0" w:color="auto"/>
                <w:left w:val="none" w:sz="0" w:space="0" w:color="auto"/>
                <w:bottom w:val="none" w:sz="0" w:space="0" w:color="auto"/>
                <w:right w:val="none" w:sz="0" w:space="0" w:color="auto"/>
              </w:divBdr>
              <w:divsChild>
                <w:div w:id="1500388634">
                  <w:marLeft w:val="0"/>
                  <w:marRight w:val="0"/>
                  <w:marTop w:val="0"/>
                  <w:marBottom w:val="0"/>
                  <w:divBdr>
                    <w:top w:val="none" w:sz="0" w:space="0" w:color="auto"/>
                    <w:left w:val="none" w:sz="0" w:space="0" w:color="auto"/>
                    <w:bottom w:val="none" w:sz="0" w:space="0" w:color="auto"/>
                    <w:right w:val="none" w:sz="0" w:space="0" w:color="auto"/>
                  </w:divBdr>
                  <w:divsChild>
                    <w:div w:id="1500388637">
                      <w:marLeft w:val="0"/>
                      <w:marRight w:val="0"/>
                      <w:marTop w:val="0"/>
                      <w:marBottom w:val="0"/>
                      <w:divBdr>
                        <w:top w:val="none" w:sz="0" w:space="0" w:color="auto"/>
                        <w:left w:val="none" w:sz="0" w:space="0" w:color="auto"/>
                        <w:bottom w:val="none" w:sz="0" w:space="0" w:color="auto"/>
                        <w:right w:val="none" w:sz="0" w:space="0" w:color="auto"/>
                      </w:divBdr>
                      <w:divsChild>
                        <w:div w:id="15003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388638">
      <w:marLeft w:val="0"/>
      <w:marRight w:val="0"/>
      <w:marTop w:val="0"/>
      <w:marBottom w:val="0"/>
      <w:divBdr>
        <w:top w:val="none" w:sz="0" w:space="0" w:color="auto"/>
        <w:left w:val="none" w:sz="0" w:space="0" w:color="auto"/>
        <w:bottom w:val="none" w:sz="0" w:space="0" w:color="auto"/>
        <w:right w:val="none" w:sz="0" w:space="0" w:color="auto"/>
      </w:divBdr>
      <w:divsChild>
        <w:div w:id="1500388640">
          <w:marLeft w:val="0"/>
          <w:marRight w:val="0"/>
          <w:marTop w:val="0"/>
          <w:marBottom w:val="0"/>
          <w:divBdr>
            <w:top w:val="none" w:sz="0" w:space="0" w:color="auto"/>
            <w:left w:val="none" w:sz="0" w:space="0" w:color="auto"/>
            <w:bottom w:val="none" w:sz="0" w:space="0" w:color="auto"/>
            <w:right w:val="none" w:sz="0" w:space="0" w:color="auto"/>
          </w:divBdr>
          <w:divsChild>
            <w:div w:id="15003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88639">
      <w:marLeft w:val="0"/>
      <w:marRight w:val="0"/>
      <w:marTop w:val="0"/>
      <w:marBottom w:val="0"/>
      <w:divBdr>
        <w:top w:val="none" w:sz="0" w:space="0" w:color="auto"/>
        <w:left w:val="none" w:sz="0" w:space="0" w:color="auto"/>
        <w:bottom w:val="none" w:sz="0" w:space="0" w:color="auto"/>
        <w:right w:val="none" w:sz="0" w:space="0" w:color="auto"/>
      </w:divBdr>
    </w:div>
    <w:div w:id="1500388641">
      <w:marLeft w:val="0"/>
      <w:marRight w:val="0"/>
      <w:marTop w:val="0"/>
      <w:marBottom w:val="0"/>
      <w:divBdr>
        <w:top w:val="none" w:sz="0" w:space="0" w:color="auto"/>
        <w:left w:val="none" w:sz="0" w:space="0" w:color="auto"/>
        <w:bottom w:val="none" w:sz="0" w:space="0" w:color="auto"/>
        <w:right w:val="none" w:sz="0" w:space="0" w:color="auto"/>
      </w:divBdr>
    </w:div>
    <w:div w:id="1500388643">
      <w:marLeft w:val="0"/>
      <w:marRight w:val="0"/>
      <w:marTop w:val="0"/>
      <w:marBottom w:val="0"/>
      <w:divBdr>
        <w:top w:val="none" w:sz="0" w:space="0" w:color="auto"/>
        <w:left w:val="none" w:sz="0" w:space="0" w:color="auto"/>
        <w:bottom w:val="none" w:sz="0" w:space="0" w:color="auto"/>
        <w:right w:val="none" w:sz="0" w:space="0" w:color="auto"/>
      </w:divBdr>
    </w:div>
    <w:div w:id="15003886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127</Words>
  <Characters>727</Characters>
  <Application>Microsoft Office Word</Application>
  <DocSecurity>0</DocSecurity>
  <Lines>6</Lines>
  <Paragraphs>1</Paragraphs>
  <ScaleCrop>false</ScaleCrop>
  <Company>Www.SangSan.Cn</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哈尔滨工业大学暖通燃气校友助学基金</dc:title>
  <dc:creator>桑三博客</dc:creator>
  <cp:lastModifiedBy>HITCJ</cp:lastModifiedBy>
  <cp:revision>3</cp:revision>
  <dcterms:created xsi:type="dcterms:W3CDTF">2021-08-22T03:00:00Z</dcterms:created>
  <dcterms:modified xsi:type="dcterms:W3CDTF">2021-08-22T03:02:00Z</dcterms:modified>
</cp:coreProperties>
</file>